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05750" w14:textId="77777777" w:rsidR="002A5AD8" w:rsidRDefault="002A5AD8" w:rsidP="006C3F3E">
      <w:pPr>
        <w:jc w:val="center"/>
        <w:rPr>
          <w:rFonts w:ascii="Arial Black" w:hAnsi="Arial Black" w:cs="Times New Roman"/>
          <w:sz w:val="28"/>
          <w:szCs w:val="28"/>
        </w:rPr>
      </w:pPr>
    </w:p>
    <w:p w14:paraId="5802757F" w14:textId="77777777" w:rsidR="002A5AD8" w:rsidRDefault="002A5AD8" w:rsidP="006C3F3E">
      <w:pPr>
        <w:jc w:val="center"/>
        <w:rPr>
          <w:rFonts w:ascii="Arial Black" w:hAnsi="Arial Black" w:cs="Times New Roman"/>
          <w:sz w:val="28"/>
          <w:szCs w:val="28"/>
        </w:rPr>
      </w:pPr>
    </w:p>
    <w:p w14:paraId="71627661" w14:textId="28987145" w:rsidR="00C063A5" w:rsidRPr="00CE0220" w:rsidRDefault="00C228B5" w:rsidP="00CE0220">
      <w:pPr>
        <w:pStyle w:val="Nadpis1"/>
        <w:rPr>
          <w:sz w:val="32"/>
          <w:szCs w:val="32"/>
        </w:rPr>
      </w:pPr>
      <w:r w:rsidRPr="00CE0220">
        <w:rPr>
          <w:rFonts w:ascii="Arial Black" w:hAnsi="Arial Black"/>
          <w:sz w:val="32"/>
          <w:szCs w:val="32"/>
        </w:rPr>
        <w:t>USNESENÍ</w:t>
      </w:r>
      <w:r w:rsidRPr="00CE0220">
        <w:rPr>
          <w:sz w:val="32"/>
          <w:szCs w:val="32"/>
        </w:rPr>
        <w:t xml:space="preserve"> ze schůze zastupitelstva Obce Jinolice konané dne </w:t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8B1A65">
        <w:rPr>
          <w:sz w:val="32"/>
          <w:szCs w:val="32"/>
        </w:rPr>
        <w:t>2</w:t>
      </w:r>
      <w:r w:rsidR="00465CA6">
        <w:rPr>
          <w:sz w:val="32"/>
          <w:szCs w:val="32"/>
        </w:rPr>
        <w:t>6</w:t>
      </w:r>
      <w:r w:rsidR="0002044A">
        <w:rPr>
          <w:sz w:val="32"/>
          <w:szCs w:val="32"/>
        </w:rPr>
        <w:t>.</w:t>
      </w:r>
      <w:r w:rsidR="00266875">
        <w:rPr>
          <w:sz w:val="32"/>
          <w:szCs w:val="32"/>
        </w:rPr>
        <w:t>5</w:t>
      </w:r>
      <w:r w:rsidR="0002044A">
        <w:rPr>
          <w:sz w:val="32"/>
          <w:szCs w:val="32"/>
        </w:rPr>
        <w:t>.202</w:t>
      </w:r>
      <w:r w:rsidR="00465CA6">
        <w:rPr>
          <w:sz w:val="32"/>
          <w:szCs w:val="32"/>
        </w:rPr>
        <w:t>5</w:t>
      </w:r>
    </w:p>
    <w:p w14:paraId="696460FF" w14:textId="77777777" w:rsidR="00333BAA" w:rsidRPr="00E536DC" w:rsidRDefault="00333BAA" w:rsidP="006C3F3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5B372FE" w14:textId="086AA776" w:rsidR="008B1A65" w:rsidRDefault="00C228B5" w:rsidP="009347F0">
      <w:pPr>
        <w:ind w:left="340"/>
        <w:rPr>
          <w:rFonts w:ascii="Times New Roman" w:hAnsi="Times New Roman" w:cs="Times New Roman"/>
          <w:sz w:val="22"/>
          <w:szCs w:val="22"/>
        </w:rPr>
      </w:pPr>
      <w:r w:rsidRPr="00CE0220">
        <w:rPr>
          <w:rFonts w:ascii="Times New Roman" w:hAnsi="Times New Roman" w:cs="Times New Roman"/>
          <w:sz w:val="22"/>
          <w:szCs w:val="22"/>
        </w:rPr>
        <w:t xml:space="preserve">Přítomni: S. Kozák, V. </w:t>
      </w:r>
      <w:proofErr w:type="spellStart"/>
      <w:r w:rsidRPr="00CE0220">
        <w:rPr>
          <w:rFonts w:ascii="Times New Roman" w:hAnsi="Times New Roman" w:cs="Times New Roman"/>
          <w:sz w:val="22"/>
          <w:szCs w:val="22"/>
        </w:rPr>
        <w:t>Kotroušová</w:t>
      </w:r>
      <w:proofErr w:type="spellEnd"/>
      <w:r w:rsidRPr="00CE0220">
        <w:rPr>
          <w:rFonts w:ascii="Times New Roman" w:hAnsi="Times New Roman" w:cs="Times New Roman"/>
          <w:sz w:val="22"/>
          <w:szCs w:val="22"/>
        </w:rPr>
        <w:t xml:space="preserve">, F. Fiala, J. Kyselo, J. Myslivec, </w:t>
      </w:r>
      <w:proofErr w:type="gramStart"/>
      <w:r w:rsidR="0002044A">
        <w:rPr>
          <w:rFonts w:ascii="Times New Roman" w:hAnsi="Times New Roman" w:cs="Times New Roman"/>
          <w:sz w:val="22"/>
          <w:szCs w:val="22"/>
        </w:rPr>
        <w:t>a</w:t>
      </w:r>
      <w:r w:rsidRPr="00CE0220">
        <w:rPr>
          <w:rFonts w:ascii="Times New Roman" w:hAnsi="Times New Roman" w:cs="Times New Roman"/>
          <w:sz w:val="22"/>
          <w:szCs w:val="22"/>
        </w:rPr>
        <w:t xml:space="preserve">  J.</w:t>
      </w:r>
      <w:proofErr w:type="gramEnd"/>
      <w:r w:rsidRPr="00CE022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E0220">
        <w:rPr>
          <w:rFonts w:ascii="Times New Roman" w:hAnsi="Times New Roman" w:cs="Times New Roman"/>
          <w:sz w:val="22"/>
          <w:szCs w:val="22"/>
        </w:rPr>
        <w:t>Nýdrle</w:t>
      </w:r>
      <w:proofErr w:type="spellEnd"/>
      <w:r w:rsidR="008B1A65">
        <w:rPr>
          <w:rFonts w:ascii="Times New Roman" w:hAnsi="Times New Roman" w:cs="Times New Roman"/>
          <w:sz w:val="22"/>
          <w:szCs w:val="22"/>
        </w:rPr>
        <w:t xml:space="preserve">. </w:t>
      </w:r>
      <w:r w:rsidR="00BD4561">
        <w:rPr>
          <w:rFonts w:ascii="Times New Roman" w:hAnsi="Times New Roman" w:cs="Times New Roman"/>
          <w:sz w:val="22"/>
          <w:szCs w:val="22"/>
        </w:rPr>
        <w:t xml:space="preserve">a T. </w:t>
      </w:r>
      <w:proofErr w:type="spellStart"/>
      <w:r w:rsidR="00BD4561">
        <w:rPr>
          <w:rFonts w:ascii="Times New Roman" w:hAnsi="Times New Roman" w:cs="Times New Roman"/>
          <w:sz w:val="22"/>
          <w:szCs w:val="22"/>
        </w:rPr>
        <w:t>Vošvrda</w:t>
      </w:r>
      <w:proofErr w:type="spellEnd"/>
    </w:p>
    <w:p w14:paraId="499D5DAD" w14:textId="7EA7155B" w:rsidR="00486C75" w:rsidRPr="00BD4561" w:rsidRDefault="008B1A65" w:rsidP="00BD45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4561">
        <w:rPr>
          <w:rFonts w:ascii="Times New Roman" w:hAnsi="Times New Roman" w:cs="Times New Roman"/>
          <w:sz w:val="28"/>
          <w:szCs w:val="28"/>
        </w:rPr>
        <w:t>.</w:t>
      </w:r>
    </w:p>
    <w:p w14:paraId="5559FC13" w14:textId="2E026133" w:rsidR="00486C75" w:rsidRDefault="00486C75" w:rsidP="00486C75">
      <w:pPr>
        <w:pStyle w:val="Odstavecseseznamem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11C1">
        <w:rPr>
          <w:rFonts w:ascii="Times New Roman" w:hAnsi="Times New Roman" w:cs="Times New Roman"/>
          <w:sz w:val="28"/>
          <w:szCs w:val="28"/>
        </w:rPr>
        <w:t>Zastupitelstvo projednalo zprávu o výsledku přezkoumání hospodaření za rok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465CA6">
        <w:rPr>
          <w:rFonts w:ascii="Times New Roman" w:hAnsi="Times New Roman" w:cs="Times New Roman"/>
          <w:sz w:val="28"/>
          <w:szCs w:val="28"/>
        </w:rPr>
        <w:t>4</w:t>
      </w:r>
      <w:r w:rsidRPr="00A411C1">
        <w:rPr>
          <w:rFonts w:ascii="Times New Roman" w:hAnsi="Times New Roman" w:cs="Times New Roman"/>
          <w:sz w:val="28"/>
          <w:szCs w:val="28"/>
        </w:rPr>
        <w:t xml:space="preserve"> se závěrem přezkoumání: Při přezkoumání hospodaření podle § 10 odst. 2 zákona č.420/2004 Sb., o přezkoumání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11C1">
        <w:rPr>
          <w:rFonts w:ascii="Times New Roman" w:hAnsi="Times New Roman" w:cs="Times New Roman"/>
          <w:sz w:val="28"/>
          <w:szCs w:val="28"/>
        </w:rPr>
        <w:t>hospodaření územních samosprávních celků a dobrovolných svazků obcí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411C1">
        <w:rPr>
          <w:rFonts w:ascii="Times New Roman" w:hAnsi="Times New Roman" w:cs="Times New Roman"/>
          <w:sz w:val="28"/>
          <w:szCs w:val="28"/>
        </w:rPr>
        <w:t>nebyly zjištěny chyby a nedostatky</w:t>
      </w:r>
    </w:p>
    <w:p w14:paraId="5E258012" w14:textId="3D31BD05" w:rsidR="0002044A" w:rsidRDefault="00486C75" w:rsidP="00486C75">
      <w:pPr>
        <w:pStyle w:val="Odstavecseseznamem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Zastupitelstvo projednalo závěrečný účet obce za rok 202</w:t>
      </w:r>
      <w:r w:rsidR="00465CA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včetně účetní závěrky MŠ Jinolice. </w:t>
      </w:r>
    </w:p>
    <w:p w14:paraId="37766F7E" w14:textId="7FA03B5C" w:rsidR="0039137F" w:rsidRPr="00DB6FAE" w:rsidRDefault="0039137F" w:rsidP="00486C75">
      <w:pPr>
        <w:pStyle w:val="Odstavecseseznamem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Zastupitelstvo schvaluje opravu havarijního stavu kanalizace na návsi a pověřuje starostu, aby oslovil dodavatele ke zpracování cenových nabídek.</w:t>
      </w:r>
    </w:p>
    <w:p w14:paraId="15022B78" w14:textId="382D4158" w:rsidR="00D64EA0" w:rsidRPr="00465CA6" w:rsidRDefault="00BD4561" w:rsidP="00465C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5CA6">
        <w:rPr>
          <w:rFonts w:ascii="Times New Roman" w:hAnsi="Times New Roman" w:cs="Times New Roman"/>
          <w:sz w:val="28"/>
          <w:szCs w:val="28"/>
        </w:rPr>
        <w:t>.</w:t>
      </w:r>
    </w:p>
    <w:p w14:paraId="399CEA75" w14:textId="67578DA1" w:rsidR="00AC55B1" w:rsidRDefault="0039778E" w:rsidP="0039778E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14:paraId="3840D79D" w14:textId="13869F8A" w:rsidR="00D64EA0" w:rsidRDefault="00B263CA" w:rsidP="00E11B26">
      <w:pPr>
        <w:pStyle w:val="Odstavecseseznamem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A47AB7E" w14:textId="25D4DC93" w:rsidR="00381D84" w:rsidRPr="00381D84" w:rsidRDefault="00253D01" w:rsidP="00381D84">
      <w:pPr>
        <w:jc w:val="both"/>
        <w:rPr>
          <w:rFonts w:ascii="Times New Roman" w:hAnsi="Times New Roman" w:cs="Times New Roman"/>
          <w:sz w:val="28"/>
          <w:szCs w:val="28"/>
        </w:rPr>
      </w:pPr>
      <w:r w:rsidRPr="00381D84">
        <w:rPr>
          <w:rFonts w:ascii="Times New Roman" w:hAnsi="Times New Roman" w:cs="Times New Roman"/>
          <w:sz w:val="28"/>
          <w:szCs w:val="28"/>
        </w:rPr>
        <w:t>Starosta:</w:t>
      </w:r>
      <w:r w:rsidR="00A54288">
        <w:rPr>
          <w:rFonts w:ascii="Times New Roman" w:hAnsi="Times New Roman" w:cs="Times New Roman"/>
          <w:sz w:val="28"/>
          <w:szCs w:val="28"/>
        </w:rPr>
        <w:t xml:space="preserve"> Stanislav Kozák</w:t>
      </w:r>
    </w:p>
    <w:p w14:paraId="2A9C6193" w14:textId="1ABE86D7" w:rsidR="00E11B26" w:rsidRDefault="009347F0" w:rsidP="00E11B26">
      <w:pPr>
        <w:pStyle w:val="Odstavecseseznamem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E11B26">
        <w:rPr>
          <w:rFonts w:ascii="Times New Roman" w:hAnsi="Times New Roman" w:cs="Times New Roman"/>
          <w:sz w:val="28"/>
          <w:szCs w:val="28"/>
        </w:rPr>
        <w:tab/>
      </w:r>
    </w:p>
    <w:p w14:paraId="4C581F71" w14:textId="77777777" w:rsidR="00D64EA0" w:rsidRPr="00381D84" w:rsidRDefault="00E536DC" w:rsidP="00381D84">
      <w:pPr>
        <w:jc w:val="both"/>
        <w:rPr>
          <w:rFonts w:ascii="Times New Roman" w:hAnsi="Times New Roman" w:cs="Times New Roman"/>
          <w:sz w:val="28"/>
          <w:szCs w:val="28"/>
        </w:rPr>
      </w:pPr>
      <w:r w:rsidRPr="00381D84">
        <w:rPr>
          <w:rFonts w:ascii="Times New Roman" w:hAnsi="Times New Roman" w:cs="Times New Roman"/>
          <w:sz w:val="28"/>
          <w:szCs w:val="28"/>
        </w:rPr>
        <w:t>Zapsala</w:t>
      </w:r>
      <w:r w:rsidR="001B0412" w:rsidRPr="00381D84">
        <w:rPr>
          <w:rFonts w:ascii="Times New Roman" w:hAnsi="Times New Roman" w:cs="Times New Roman"/>
          <w:sz w:val="28"/>
          <w:szCs w:val="28"/>
        </w:rPr>
        <w:t xml:space="preserve">: Ing. Věra </w:t>
      </w:r>
      <w:proofErr w:type="spellStart"/>
      <w:r w:rsidR="001B0412" w:rsidRPr="00381D84">
        <w:rPr>
          <w:rFonts w:ascii="Times New Roman" w:hAnsi="Times New Roman" w:cs="Times New Roman"/>
          <w:sz w:val="28"/>
          <w:szCs w:val="28"/>
        </w:rPr>
        <w:t>Kotroušová</w:t>
      </w:r>
      <w:proofErr w:type="spellEnd"/>
      <w:r w:rsidR="001B0412" w:rsidRPr="00381D84">
        <w:rPr>
          <w:rFonts w:ascii="Times New Roman" w:hAnsi="Times New Roman" w:cs="Times New Roman"/>
          <w:sz w:val="28"/>
          <w:szCs w:val="28"/>
        </w:rPr>
        <w:tab/>
      </w:r>
      <w:r w:rsidR="001B0412" w:rsidRPr="00381D84">
        <w:rPr>
          <w:rFonts w:ascii="Times New Roman" w:hAnsi="Times New Roman" w:cs="Times New Roman"/>
          <w:sz w:val="28"/>
          <w:szCs w:val="28"/>
        </w:rPr>
        <w:tab/>
      </w:r>
    </w:p>
    <w:p w14:paraId="6BBB0020" w14:textId="707E019D" w:rsidR="006C3F3E" w:rsidRPr="009347F0" w:rsidRDefault="009347F0" w:rsidP="009347F0">
      <w:pPr>
        <w:pStyle w:val="Odstavecseseznamem"/>
        <w:spacing w:after="0"/>
        <w:ind w:left="4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B0412" w:rsidRPr="00E536DC">
        <w:rPr>
          <w:rFonts w:ascii="Times New Roman" w:hAnsi="Times New Roman" w:cs="Times New Roman"/>
          <w:sz w:val="28"/>
          <w:szCs w:val="28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  <w:r w:rsidR="006C3F3E" w:rsidRPr="00E536DC">
        <w:rPr>
          <w:rFonts w:ascii="Times New Roman" w:hAnsi="Times New Roman" w:cs="Times New Roman"/>
          <w:sz w:val="28"/>
          <w:szCs w:val="28"/>
        </w:rPr>
        <w:t>Vyvěšeno:</w:t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BD4561">
        <w:rPr>
          <w:rFonts w:ascii="Times New Roman" w:hAnsi="Times New Roman" w:cs="Times New Roman"/>
          <w:sz w:val="28"/>
          <w:szCs w:val="28"/>
        </w:rPr>
        <w:t>2</w:t>
      </w:r>
      <w:r w:rsidR="00465CA6">
        <w:rPr>
          <w:rFonts w:ascii="Times New Roman" w:hAnsi="Times New Roman" w:cs="Times New Roman"/>
          <w:sz w:val="28"/>
          <w:szCs w:val="28"/>
        </w:rPr>
        <w:t>6</w:t>
      </w:r>
      <w:r w:rsidR="00BD4561">
        <w:rPr>
          <w:rFonts w:ascii="Times New Roman" w:hAnsi="Times New Roman" w:cs="Times New Roman"/>
          <w:sz w:val="28"/>
          <w:szCs w:val="28"/>
        </w:rPr>
        <w:t>.5.202</w:t>
      </w:r>
      <w:r w:rsidR="0039137F">
        <w:rPr>
          <w:rFonts w:ascii="Times New Roman" w:hAnsi="Times New Roman" w:cs="Times New Roman"/>
          <w:sz w:val="28"/>
          <w:szCs w:val="28"/>
        </w:rPr>
        <w:t>5</w:t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</w:p>
    <w:p w14:paraId="0000AFCF" w14:textId="7B5BB1FA" w:rsidR="001B0412" w:rsidRPr="00C2344A" w:rsidRDefault="006C3F3E" w:rsidP="009347F0">
      <w:pPr>
        <w:pStyle w:val="Odstavecseseznamem"/>
        <w:spacing w:after="0"/>
        <w:ind w:left="454"/>
        <w:rPr>
          <w:rFonts w:ascii="Times New Roman" w:hAnsi="Times New Roman" w:cs="Times New Roman"/>
        </w:rPr>
      </w:pPr>
      <w:r w:rsidRPr="00E536DC">
        <w:rPr>
          <w:rFonts w:ascii="Times New Roman" w:hAnsi="Times New Roman" w:cs="Times New Roman"/>
          <w:sz w:val="28"/>
          <w:szCs w:val="28"/>
        </w:rPr>
        <w:t>Sejmuto:</w:t>
      </w:r>
      <w:r w:rsidR="00A572C7">
        <w:rPr>
          <w:rFonts w:ascii="Times New Roman" w:hAnsi="Times New Roman" w:cs="Times New Roman"/>
          <w:sz w:val="28"/>
          <w:szCs w:val="28"/>
        </w:rPr>
        <w:tab/>
      </w:r>
      <w:r w:rsidR="00BD4561">
        <w:rPr>
          <w:rFonts w:ascii="Times New Roman" w:hAnsi="Times New Roman" w:cs="Times New Roman"/>
          <w:sz w:val="28"/>
          <w:szCs w:val="28"/>
        </w:rPr>
        <w:t>1</w:t>
      </w:r>
      <w:r w:rsidR="00465CA6">
        <w:rPr>
          <w:rFonts w:ascii="Times New Roman" w:hAnsi="Times New Roman" w:cs="Times New Roman"/>
          <w:sz w:val="28"/>
          <w:szCs w:val="28"/>
        </w:rPr>
        <w:t>6</w:t>
      </w:r>
      <w:r w:rsidR="00BD4561">
        <w:rPr>
          <w:rFonts w:ascii="Times New Roman" w:hAnsi="Times New Roman" w:cs="Times New Roman"/>
          <w:sz w:val="28"/>
          <w:szCs w:val="28"/>
        </w:rPr>
        <w:t>.6.202</w:t>
      </w:r>
      <w:r w:rsidR="0039137F">
        <w:rPr>
          <w:rFonts w:ascii="Times New Roman" w:hAnsi="Times New Roman" w:cs="Times New Roman"/>
          <w:sz w:val="28"/>
          <w:szCs w:val="28"/>
        </w:rPr>
        <w:t>5</w:t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  <w:t xml:space="preserve">            </w:t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</w:p>
    <w:sectPr w:rsidR="001B0412" w:rsidRPr="00C2344A" w:rsidSect="009347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B53B3"/>
    <w:multiLevelType w:val="hybridMultilevel"/>
    <w:tmpl w:val="E12E562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0E4DB9"/>
    <w:multiLevelType w:val="hybridMultilevel"/>
    <w:tmpl w:val="4A96D24C"/>
    <w:lvl w:ilvl="0" w:tplc="EDBE57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13646F"/>
    <w:multiLevelType w:val="hybridMultilevel"/>
    <w:tmpl w:val="A8B82FB2"/>
    <w:lvl w:ilvl="0" w:tplc="FA927178">
      <w:start w:val="1"/>
      <w:numFmt w:val="decimal"/>
      <w:lvlText w:val="%1."/>
      <w:lvlJc w:val="left"/>
      <w:pPr>
        <w:ind w:left="674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E6E5A00"/>
    <w:multiLevelType w:val="hybridMultilevel"/>
    <w:tmpl w:val="E75A1B8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18735C0"/>
    <w:multiLevelType w:val="hybridMultilevel"/>
    <w:tmpl w:val="7F78C6A8"/>
    <w:lvl w:ilvl="0" w:tplc="04050017">
      <w:start w:val="1"/>
      <w:numFmt w:val="lowerLetter"/>
      <w:lvlText w:val="%1)"/>
      <w:lvlJc w:val="left"/>
      <w:pPr>
        <w:ind w:left="1174" w:hanging="360"/>
      </w:pPr>
    </w:lvl>
    <w:lvl w:ilvl="1" w:tplc="04050019" w:tentative="1">
      <w:start w:val="1"/>
      <w:numFmt w:val="lowerLetter"/>
      <w:lvlText w:val="%2."/>
      <w:lvlJc w:val="left"/>
      <w:pPr>
        <w:ind w:left="1894" w:hanging="360"/>
      </w:pPr>
    </w:lvl>
    <w:lvl w:ilvl="2" w:tplc="0405001B" w:tentative="1">
      <w:start w:val="1"/>
      <w:numFmt w:val="lowerRoman"/>
      <w:lvlText w:val="%3."/>
      <w:lvlJc w:val="right"/>
      <w:pPr>
        <w:ind w:left="2614" w:hanging="180"/>
      </w:pPr>
    </w:lvl>
    <w:lvl w:ilvl="3" w:tplc="0405000F" w:tentative="1">
      <w:start w:val="1"/>
      <w:numFmt w:val="decimal"/>
      <w:lvlText w:val="%4."/>
      <w:lvlJc w:val="left"/>
      <w:pPr>
        <w:ind w:left="3334" w:hanging="360"/>
      </w:pPr>
    </w:lvl>
    <w:lvl w:ilvl="4" w:tplc="04050019" w:tentative="1">
      <w:start w:val="1"/>
      <w:numFmt w:val="lowerLetter"/>
      <w:lvlText w:val="%5."/>
      <w:lvlJc w:val="left"/>
      <w:pPr>
        <w:ind w:left="4054" w:hanging="360"/>
      </w:pPr>
    </w:lvl>
    <w:lvl w:ilvl="5" w:tplc="0405001B" w:tentative="1">
      <w:start w:val="1"/>
      <w:numFmt w:val="lowerRoman"/>
      <w:lvlText w:val="%6."/>
      <w:lvlJc w:val="right"/>
      <w:pPr>
        <w:ind w:left="4774" w:hanging="180"/>
      </w:pPr>
    </w:lvl>
    <w:lvl w:ilvl="6" w:tplc="0405000F" w:tentative="1">
      <w:start w:val="1"/>
      <w:numFmt w:val="decimal"/>
      <w:lvlText w:val="%7."/>
      <w:lvlJc w:val="left"/>
      <w:pPr>
        <w:ind w:left="5494" w:hanging="360"/>
      </w:pPr>
    </w:lvl>
    <w:lvl w:ilvl="7" w:tplc="04050019" w:tentative="1">
      <w:start w:val="1"/>
      <w:numFmt w:val="lowerLetter"/>
      <w:lvlText w:val="%8."/>
      <w:lvlJc w:val="left"/>
      <w:pPr>
        <w:ind w:left="6214" w:hanging="360"/>
      </w:pPr>
    </w:lvl>
    <w:lvl w:ilvl="8" w:tplc="040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5" w15:restartNumberingAfterBreak="0">
    <w:nsid w:val="63B85B16"/>
    <w:multiLevelType w:val="hybridMultilevel"/>
    <w:tmpl w:val="D50A93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AF2DD4"/>
    <w:multiLevelType w:val="hybridMultilevel"/>
    <w:tmpl w:val="8EACD1B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C8E3333"/>
    <w:multiLevelType w:val="hybridMultilevel"/>
    <w:tmpl w:val="52866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3539774">
    <w:abstractNumId w:val="0"/>
  </w:num>
  <w:num w:numId="2" w16cid:durableId="1379159034">
    <w:abstractNumId w:val="3"/>
  </w:num>
  <w:num w:numId="3" w16cid:durableId="507989493">
    <w:abstractNumId w:val="6"/>
  </w:num>
  <w:num w:numId="4" w16cid:durableId="1409309836">
    <w:abstractNumId w:val="2"/>
  </w:num>
  <w:num w:numId="5" w16cid:durableId="1869180847">
    <w:abstractNumId w:val="7"/>
  </w:num>
  <w:num w:numId="6" w16cid:durableId="229968498">
    <w:abstractNumId w:val="1"/>
  </w:num>
  <w:num w:numId="7" w16cid:durableId="164327108">
    <w:abstractNumId w:val="5"/>
  </w:num>
  <w:num w:numId="8" w16cid:durableId="6613955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331394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28B5"/>
    <w:rsid w:val="00020091"/>
    <w:rsid w:val="0002044A"/>
    <w:rsid w:val="000E36FF"/>
    <w:rsid w:val="000F72CA"/>
    <w:rsid w:val="00133809"/>
    <w:rsid w:val="001508C5"/>
    <w:rsid w:val="001B0412"/>
    <w:rsid w:val="001B2771"/>
    <w:rsid w:val="001D6E2E"/>
    <w:rsid w:val="001F6220"/>
    <w:rsid w:val="002024E1"/>
    <w:rsid w:val="0020292A"/>
    <w:rsid w:val="00205ACD"/>
    <w:rsid w:val="00236CE8"/>
    <w:rsid w:val="00253D01"/>
    <w:rsid w:val="00262DA0"/>
    <w:rsid w:val="00265A0F"/>
    <w:rsid w:val="00266875"/>
    <w:rsid w:val="0026708E"/>
    <w:rsid w:val="00267B8C"/>
    <w:rsid w:val="002A5AD8"/>
    <w:rsid w:val="00333BAA"/>
    <w:rsid w:val="00353E2D"/>
    <w:rsid w:val="00381D84"/>
    <w:rsid w:val="0039137F"/>
    <w:rsid w:val="0039778E"/>
    <w:rsid w:val="003E5F35"/>
    <w:rsid w:val="0042439F"/>
    <w:rsid w:val="004302C7"/>
    <w:rsid w:val="00450A81"/>
    <w:rsid w:val="00465CA6"/>
    <w:rsid w:val="00486C75"/>
    <w:rsid w:val="004B1845"/>
    <w:rsid w:val="004E6032"/>
    <w:rsid w:val="0052171E"/>
    <w:rsid w:val="005B4DFC"/>
    <w:rsid w:val="005E213B"/>
    <w:rsid w:val="006208F4"/>
    <w:rsid w:val="0068322D"/>
    <w:rsid w:val="00683A3E"/>
    <w:rsid w:val="006B7726"/>
    <w:rsid w:val="006C3F3E"/>
    <w:rsid w:val="00754E8B"/>
    <w:rsid w:val="00771106"/>
    <w:rsid w:val="0077554F"/>
    <w:rsid w:val="007C00CE"/>
    <w:rsid w:val="0081437A"/>
    <w:rsid w:val="00850859"/>
    <w:rsid w:val="00863D58"/>
    <w:rsid w:val="008B1A65"/>
    <w:rsid w:val="008D221D"/>
    <w:rsid w:val="009347F0"/>
    <w:rsid w:val="00950BA0"/>
    <w:rsid w:val="00971BDC"/>
    <w:rsid w:val="009E0F27"/>
    <w:rsid w:val="009E710F"/>
    <w:rsid w:val="00A219B7"/>
    <w:rsid w:val="00A54288"/>
    <w:rsid w:val="00A572C7"/>
    <w:rsid w:val="00AC55B1"/>
    <w:rsid w:val="00AE543C"/>
    <w:rsid w:val="00B14918"/>
    <w:rsid w:val="00B263CA"/>
    <w:rsid w:val="00B971BF"/>
    <w:rsid w:val="00BD05F9"/>
    <w:rsid w:val="00BD4561"/>
    <w:rsid w:val="00C026AC"/>
    <w:rsid w:val="00C063A5"/>
    <w:rsid w:val="00C228B5"/>
    <w:rsid w:val="00C2344A"/>
    <w:rsid w:val="00C44507"/>
    <w:rsid w:val="00C53F49"/>
    <w:rsid w:val="00C66F82"/>
    <w:rsid w:val="00CA78B4"/>
    <w:rsid w:val="00CE0220"/>
    <w:rsid w:val="00D64EA0"/>
    <w:rsid w:val="00DB6FAE"/>
    <w:rsid w:val="00E11B26"/>
    <w:rsid w:val="00E179ED"/>
    <w:rsid w:val="00E536DC"/>
    <w:rsid w:val="00EC23C6"/>
    <w:rsid w:val="00EE7311"/>
    <w:rsid w:val="00FB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04718"/>
  <w15:docId w15:val="{DE999289-A104-4E69-A92E-79EE19CF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5AD8"/>
    <w:rPr>
      <w:i/>
      <w:iCs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2A5AD8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A5AD8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A5AD8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A5AD8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A5AD8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A5AD8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A5AD8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A5AD8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A5AD8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5AD8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265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A5AD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Nadpis2Char">
    <w:name w:val="Nadpis 2 Char"/>
    <w:basedOn w:val="Standardnpsmoodstavce"/>
    <w:link w:val="Nadpis2"/>
    <w:uiPriority w:val="9"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3Char">
    <w:name w:val="Nadpis 3 Char"/>
    <w:basedOn w:val="Standardnpsmoodstavce"/>
    <w:link w:val="Nadpis3"/>
    <w:uiPriority w:val="9"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A5AD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A5AD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A5AD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A5AD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2A5AD8"/>
    <w:rPr>
      <w:b/>
      <w:bCs/>
      <w:color w:val="943634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2A5AD8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2A5AD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A5AD8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2A5AD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iln">
    <w:name w:val="Strong"/>
    <w:uiPriority w:val="22"/>
    <w:qFormat/>
    <w:rsid w:val="002A5AD8"/>
    <w:rPr>
      <w:b/>
      <w:bCs/>
      <w:spacing w:val="0"/>
    </w:rPr>
  </w:style>
  <w:style w:type="character" w:styleId="Zdraznn">
    <w:name w:val="Emphasis"/>
    <w:uiPriority w:val="20"/>
    <w:qFormat/>
    <w:rsid w:val="002A5AD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Bezmezer">
    <w:name w:val="No Spacing"/>
    <w:basedOn w:val="Normln"/>
    <w:uiPriority w:val="1"/>
    <w:qFormat/>
    <w:rsid w:val="002A5AD8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2A5AD8"/>
    <w:rPr>
      <w:i w:val="0"/>
      <w:iCs w:val="0"/>
      <w:color w:val="943634" w:themeColor="accent2" w:themeShade="BF"/>
    </w:rPr>
  </w:style>
  <w:style w:type="character" w:customStyle="1" w:styleId="CittChar">
    <w:name w:val="Citát Char"/>
    <w:basedOn w:val="Standardnpsmoodstavce"/>
    <w:link w:val="Citt"/>
    <w:uiPriority w:val="29"/>
    <w:rsid w:val="002A5AD8"/>
    <w:rPr>
      <w:color w:val="943634" w:themeColor="accent2" w:themeShade="BF"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A5AD8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A5AD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Zdraznnjemn">
    <w:name w:val="Subtle Emphasis"/>
    <w:uiPriority w:val="19"/>
    <w:qFormat/>
    <w:rsid w:val="002A5AD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Zdraznnintenzivn">
    <w:name w:val="Intense Emphasis"/>
    <w:uiPriority w:val="21"/>
    <w:qFormat/>
    <w:rsid w:val="002A5AD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Odkazjemn">
    <w:name w:val="Subtle Reference"/>
    <w:uiPriority w:val="31"/>
    <w:qFormat/>
    <w:rsid w:val="002A5AD8"/>
    <w:rPr>
      <w:i/>
      <w:iCs/>
      <w:smallCaps/>
      <w:color w:val="C0504D" w:themeColor="accent2"/>
      <w:u w:color="C0504D" w:themeColor="accent2"/>
    </w:rPr>
  </w:style>
  <w:style w:type="character" w:styleId="Odkazintenzivn">
    <w:name w:val="Intense Reference"/>
    <w:uiPriority w:val="32"/>
    <w:qFormat/>
    <w:rsid w:val="002A5AD8"/>
    <w:rPr>
      <w:b/>
      <w:bCs/>
      <w:i/>
      <w:iCs/>
      <w:smallCaps/>
      <w:color w:val="C0504D" w:themeColor="accent2"/>
      <w:u w:color="C0504D" w:themeColor="accent2"/>
    </w:rPr>
  </w:style>
  <w:style w:type="character" w:styleId="Nzevknihy">
    <w:name w:val="Book Title"/>
    <w:uiPriority w:val="33"/>
    <w:qFormat/>
    <w:rsid w:val="002A5AD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A5AD8"/>
    <w:pPr>
      <w:outlineLvl w:val="9"/>
    </w:pPr>
    <w:rPr>
      <w:lang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B26"/>
    <w:rPr>
      <w:rFonts w:ascii="Segoe UI" w:hAnsi="Segoe UI" w:cs="Segoe UI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6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64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7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81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78836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127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862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789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126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v Jičíně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Kotroušová Věra (JC)</dc:creator>
  <cp:lastModifiedBy>dell</cp:lastModifiedBy>
  <cp:revision>33</cp:revision>
  <cp:lastPrinted>2025-09-08T15:45:00Z</cp:lastPrinted>
  <dcterms:created xsi:type="dcterms:W3CDTF">2016-03-14T17:31:00Z</dcterms:created>
  <dcterms:modified xsi:type="dcterms:W3CDTF">2025-09-08T15:46:00Z</dcterms:modified>
</cp:coreProperties>
</file>